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9E" w:rsidRDefault="00A7349E" w:rsidP="00A7349E">
      <w:pPr>
        <w:spacing w:line="480" w:lineRule="auto"/>
        <w:jc w:val="both"/>
        <w:rPr>
          <w:rFonts w:ascii="Arial" w:hAnsi="Arial" w:cs="Arial"/>
          <w:b/>
          <w:bCs/>
          <w:color w:val="000000"/>
          <w:lang w:val="en-US"/>
        </w:rPr>
      </w:pPr>
      <w:r>
        <w:rPr>
          <w:rFonts w:ascii="Arial" w:hAnsi="Arial" w:cs="Arial"/>
          <w:b/>
          <w:bCs/>
          <w:color w:val="000000"/>
          <w:lang w:val="en-US"/>
        </w:rPr>
        <w:t>ONLINE SUPPLEMENT MATERIAL</w:t>
      </w:r>
    </w:p>
    <w:p w:rsidR="00A7349E" w:rsidRDefault="00A7349E" w:rsidP="00A7349E">
      <w:pPr>
        <w:spacing w:line="480" w:lineRule="auto"/>
        <w:jc w:val="both"/>
        <w:rPr>
          <w:rFonts w:ascii="Arial" w:hAnsi="Arial" w:cs="Arial"/>
          <w:i/>
          <w:iCs/>
          <w:color w:val="000000"/>
          <w:lang w:val="en-GB"/>
        </w:rPr>
      </w:pPr>
    </w:p>
    <w:p w:rsidR="00A7349E" w:rsidRDefault="00A7349E" w:rsidP="00A7349E">
      <w:pPr>
        <w:jc w:val="both"/>
        <w:rPr>
          <w:rFonts w:ascii="Arial" w:hAnsi="Arial" w:cs="Arial"/>
          <w:i/>
          <w:iCs/>
          <w:color w:val="000000"/>
          <w:lang w:val="en-GB"/>
        </w:rPr>
      </w:pPr>
      <w:r>
        <w:rPr>
          <w:rFonts w:ascii="Arial" w:hAnsi="Arial" w:cs="Arial"/>
          <w:i/>
          <w:iCs/>
          <w:color w:val="000000"/>
          <w:lang w:val="en-GB"/>
        </w:rPr>
        <w:t>Methods and statistics</w:t>
      </w:r>
    </w:p>
    <w:p w:rsidR="00A7349E" w:rsidRDefault="00A7349E" w:rsidP="00A7349E">
      <w:pPr>
        <w:autoSpaceDE w:val="0"/>
        <w:autoSpaceDN w:val="0"/>
        <w:adjustRightInd w:val="0"/>
        <w:jc w:val="both"/>
        <w:rPr>
          <w:rFonts w:ascii="Arial" w:hAnsi="Arial" w:cs="Arial"/>
          <w:color w:val="000000"/>
          <w:lang w:val="en-US"/>
        </w:rPr>
      </w:pPr>
      <w:r>
        <w:rPr>
          <w:rFonts w:ascii="Arial" w:hAnsi="Arial" w:cs="Arial"/>
          <w:color w:val="000000"/>
          <w:lang w:val="en-US"/>
        </w:rPr>
        <w:t xml:space="preserve">Statistical analysis </w:t>
      </w:r>
      <w:proofErr w:type="gramStart"/>
      <w:r>
        <w:rPr>
          <w:rFonts w:ascii="Arial" w:hAnsi="Arial" w:cs="Arial"/>
          <w:color w:val="000000"/>
          <w:lang w:val="en-US"/>
        </w:rPr>
        <w:t>have</w:t>
      </w:r>
      <w:proofErr w:type="gramEnd"/>
      <w:r>
        <w:rPr>
          <w:rFonts w:ascii="Arial" w:hAnsi="Arial" w:cs="Arial"/>
          <w:color w:val="000000"/>
          <w:lang w:val="en-US"/>
        </w:rPr>
        <w:t xml:space="preserve"> been applied according to the current methodology [1].</w:t>
      </w:r>
    </w:p>
    <w:p w:rsidR="00A7349E" w:rsidRDefault="00A7349E" w:rsidP="00A7349E">
      <w:pPr>
        <w:autoSpaceDE w:val="0"/>
        <w:autoSpaceDN w:val="0"/>
        <w:adjustRightInd w:val="0"/>
        <w:jc w:val="both"/>
        <w:rPr>
          <w:rFonts w:ascii="Arial" w:hAnsi="Arial" w:cs="Arial"/>
          <w:color w:val="000000"/>
          <w:lang w:val="en-US"/>
        </w:rPr>
      </w:pPr>
      <w:r>
        <w:rPr>
          <w:rFonts w:ascii="Arial" w:hAnsi="Arial" w:cs="Arial"/>
          <w:color w:val="000000"/>
          <w:lang w:val="en-US"/>
        </w:rPr>
        <w:t xml:space="preserve">The correlates of improvement of the rehabilitation outcomes (MRC, 6MWD and SGRQ) were initially analyzed by the univariate analysis taking categorical variables into account. The variables used for analysis were </w:t>
      </w:r>
      <w:proofErr w:type="spellStart"/>
      <w:r>
        <w:rPr>
          <w:rFonts w:ascii="Arial" w:hAnsi="Arial" w:cs="Arial"/>
          <w:color w:val="000000"/>
          <w:lang w:val="en-US"/>
        </w:rPr>
        <w:t>categorised</w:t>
      </w:r>
      <w:proofErr w:type="spellEnd"/>
      <w:r>
        <w:rPr>
          <w:rFonts w:ascii="Arial" w:hAnsi="Arial" w:cs="Arial"/>
          <w:color w:val="000000"/>
          <w:lang w:val="en-US"/>
        </w:rPr>
        <w:t xml:space="preserve"> as follows; age above or below 70 years, </w:t>
      </w:r>
      <w:proofErr w:type="spellStart"/>
      <w:r>
        <w:rPr>
          <w:rFonts w:ascii="Arial" w:hAnsi="Arial" w:cs="Arial"/>
          <w:color w:val="000000"/>
          <w:lang w:val="en-US"/>
        </w:rPr>
        <w:t>Charlson</w:t>
      </w:r>
      <w:proofErr w:type="spellEnd"/>
      <w:r>
        <w:rPr>
          <w:rFonts w:ascii="Arial" w:hAnsi="Arial" w:cs="Arial"/>
          <w:color w:val="000000"/>
          <w:lang w:val="en-US"/>
        </w:rPr>
        <w:t xml:space="preserve"> index above or below 2 points, either Metabolic, Heart, Skeletal and Other Disease combinations according to their presence or absence, forced expiratory volume in 1 sec [FEV</w:t>
      </w:r>
      <w:r>
        <w:rPr>
          <w:rFonts w:ascii="Arial" w:hAnsi="Arial" w:cs="Arial"/>
          <w:color w:val="000000"/>
          <w:vertAlign w:val="subscript"/>
          <w:lang w:val="en-US"/>
        </w:rPr>
        <w:t>1</w:t>
      </w:r>
      <w:r>
        <w:rPr>
          <w:rFonts w:ascii="Arial" w:hAnsi="Arial" w:cs="Arial"/>
          <w:color w:val="000000"/>
          <w:lang w:val="en-US"/>
        </w:rPr>
        <w:t xml:space="preserve">] above or below 50% of predicted value. These categories were then selected based on </w:t>
      </w:r>
      <w:proofErr w:type="spellStart"/>
      <w:proofErr w:type="gramStart"/>
      <w:r>
        <w:rPr>
          <w:rFonts w:ascii="Arial" w:hAnsi="Arial" w:cs="Arial"/>
          <w:color w:val="000000"/>
          <w:lang w:val="en-US"/>
        </w:rPr>
        <w:t>a</w:t>
      </w:r>
      <w:proofErr w:type="spellEnd"/>
      <w:proofErr w:type="gramEnd"/>
      <w:r>
        <w:rPr>
          <w:rFonts w:ascii="Arial" w:hAnsi="Arial" w:cs="Arial"/>
          <w:color w:val="000000"/>
          <w:lang w:val="en-US"/>
        </w:rPr>
        <w:t xml:space="preserve"> arbitrary cut-off, nor any different modality was taken into account. Results of this univariate analysis are shown in the Table (Table 1 [</w:t>
      </w:r>
      <w:proofErr w:type="spellStart"/>
      <w:r>
        <w:rPr>
          <w:rFonts w:ascii="Arial" w:hAnsi="Arial" w:cs="Arial"/>
          <w:color w:val="000000"/>
          <w:lang w:val="en-US"/>
        </w:rPr>
        <w:t>suppl</w:t>
      </w:r>
      <w:proofErr w:type="spellEnd"/>
      <w:r>
        <w:rPr>
          <w:rFonts w:ascii="Arial" w:hAnsi="Arial" w:cs="Arial"/>
          <w:color w:val="000000"/>
          <w:lang w:val="en-US"/>
        </w:rPr>
        <w:t>]) of this online supplemental material.</w:t>
      </w:r>
    </w:p>
    <w:p w:rsidR="00A7349E" w:rsidRDefault="00A7349E" w:rsidP="00A7349E">
      <w:pPr>
        <w:jc w:val="both"/>
        <w:rPr>
          <w:rFonts w:ascii="Arial" w:hAnsi="Arial" w:cs="Arial"/>
          <w:color w:val="000000"/>
          <w:lang w:val="en-US"/>
        </w:rPr>
      </w:pPr>
      <w:r>
        <w:rPr>
          <w:rFonts w:ascii="Arial" w:hAnsi="Arial" w:cs="Arial"/>
          <w:color w:val="000000"/>
          <w:lang w:val="en-GB"/>
        </w:rPr>
        <w:t xml:space="preserve">We have then applied the </w:t>
      </w:r>
      <w:r>
        <w:rPr>
          <w:rFonts w:ascii="Arial" w:hAnsi="Arial" w:cs="Arial"/>
          <w:color w:val="000000"/>
          <w:lang w:val="en-US"/>
        </w:rPr>
        <w:t xml:space="preserve">logistic regression analysis for defining their predictive role of comorbidities and other potential confounders when related to the outcomes of the rehabilitation program. For each outcome taken as a dependent variable, those correlates which were significant then entered into a multiple logistic regression analysis for defining their predictive role. The model was adjusted for sex as the only potential confounders of outcome changes. In the multiple logistic regression analysis, the independent variable was considered to predict the outcome if its </w:t>
      </w:r>
      <w:proofErr w:type="spellStart"/>
      <w:r>
        <w:rPr>
          <w:rFonts w:ascii="Arial" w:hAnsi="Arial" w:cs="Arial"/>
          <w:color w:val="000000"/>
          <w:lang w:val="en-US"/>
        </w:rPr>
        <w:t>Exp</w:t>
      </w:r>
      <w:proofErr w:type="spellEnd"/>
      <w:r>
        <w:rPr>
          <w:rFonts w:ascii="Arial" w:hAnsi="Arial" w:cs="Arial"/>
          <w:color w:val="000000"/>
          <w:lang w:val="en-US"/>
        </w:rPr>
        <w:t xml:space="preserve"> (</w:t>
      </w:r>
      <w:r>
        <w:rPr>
          <w:rFonts w:ascii="Arial" w:hAnsi="Arial" w:cs="Arial"/>
          <w:color w:val="000000"/>
          <w:lang w:val="en-US"/>
        </w:rPr>
        <w:sym w:font="Symbol" w:char="F062"/>
      </w:r>
      <w:r>
        <w:rPr>
          <w:rFonts w:ascii="Arial" w:hAnsi="Arial" w:cs="Arial"/>
          <w:color w:val="000000"/>
          <w:lang w:val="en-US"/>
        </w:rPr>
        <w:t>) differed from 1 and if the 96% confidence limits did not include 1.</w:t>
      </w:r>
    </w:p>
    <w:p w:rsidR="00A7349E" w:rsidRDefault="00A7349E" w:rsidP="00A7349E">
      <w:pPr>
        <w:jc w:val="both"/>
        <w:rPr>
          <w:rFonts w:ascii="Arial" w:hAnsi="Arial" w:cs="Arial"/>
          <w:color w:val="000000"/>
          <w:lang w:val="en-US"/>
        </w:rPr>
      </w:pPr>
    </w:p>
    <w:p w:rsidR="00A7349E" w:rsidRDefault="00A7349E" w:rsidP="00A7349E">
      <w:pPr>
        <w:jc w:val="both"/>
        <w:rPr>
          <w:rFonts w:ascii="Arial" w:hAnsi="Arial" w:cs="Arial"/>
          <w:b/>
          <w:bCs/>
          <w:i/>
          <w:iCs/>
          <w:color w:val="000000"/>
          <w:lang w:val="en-US"/>
        </w:rPr>
      </w:pPr>
    </w:p>
    <w:p w:rsidR="00A7349E" w:rsidRDefault="00A7349E" w:rsidP="00A7349E">
      <w:pPr>
        <w:jc w:val="both"/>
        <w:rPr>
          <w:rFonts w:ascii="Arial" w:hAnsi="Arial" w:cs="Arial"/>
          <w:b/>
          <w:bCs/>
          <w:i/>
          <w:iCs/>
          <w:color w:val="000000"/>
          <w:lang w:val="en-US"/>
        </w:rPr>
      </w:pPr>
      <w:r>
        <w:rPr>
          <w:rFonts w:ascii="Arial" w:hAnsi="Arial" w:cs="Arial"/>
          <w:b/>
          <w:bCs/>
          <w:i/>
          <w:iCs/>
          <w:color w:val="000000"/>
          <w:lang w:val="en-US"/>
        </w:rPr>
        <w:t>Reference</w:t>
      </w:r>
    </w:p>
    <w:p w:rsidR="00A7349E" w:rsidRDefault="00A7349E" w:rsidP="00A7349E">
      <w:pPr>
        <w:jc w:val="both"/>
        <w:rPr>
          <w:rFonts w:ascii="Arial" w:hAnsi="Arial" w:cs="Arial"/>
          <w:color w:val="000000"/>
          <w:lang w:val="en-GB"/>
        </w:rPr>
      </w:pPr>
      <w:r>
        <w:rPr>
          <w:rFonts w:ascii="Arial" w:hAnsi="Arial" w:cs="Arial"/>
          <w:color w:val="000000"/>
          <w:lang w:val="en-GB"/>
        </w:rPr>
        <w:t xml:space="preserve">(1) Altman, D. G., D. Machin, T. N Bryant, and M. J Gardner. Statistics with Confidence. London, UK: British Medical </w:t>
      </w:r>
      <w:proofErr w:type="gramStart"/>
      <w:r>
        <w:rPr>
          <w:rFonts w:ascii="Arial" w:hAnsi="Arial" w:cs="Arial"/>
          <w:color w:val="000000"/>
          <w:lang w:val="en-GB"/>
        </w:rPr>
        <w:t>Journal;  2000</w:t>
      </w:r>
      <w:proofErr w:type="gramEnd"/>
      <w:r>
        <w:rPr>
          <w:rFonts w:ascii="Arial" w:hAnsi="Arial" w:cs="Arial"/>
          <w:color w:val="000000"/>
          <w:lang w:val="en-GB"/>
        </w:rPr>
        <w:t>.</w:t>
      </w:r>
    </w:p>
    <w:p w:rsidR="00A7349E" w:rsidRDefault="00A7349E" w:rsidP="00A7349E">
      <w:pPr>
        <w:jc w:val="both"/>
        <w:rPr>
          <w:rFonts w:ascii="Arial" w:hAnsi="Arial" w:cs="Arial"/>
          <w:b/>
          <w:bCs/>
          <w:i/>
          <w:iCs/>
          <w:color w:val="000000"/>
          <w:lang w:val="en-US"/>
        </w:rPr>
      </w:pPr>
      <w:r>
        <w:rPr>
          <w:rFonts w:ascii="Arial" w:hAnsi="Arial" w:cs="Arial"/>
          <w:b/>
          <w:bCs/>
          <w:i/>
          <w:iCs/>
          <w:color w:val="000000"/>
          <w:lang w:val="en-US"/>
        </w:rPr>
        <w:br w:type="page"/>
      </w:r>
      <w:r>
        <w:rPr>
          <w:rFonts w:ascii="Arial" w:hAnsi="Arial" w:cs="Arial"/>
          <w:b/>
          <w:bCs/>
          <w:i/>
          <w:iCs/>
          <w:color w:val="000000"/>
          <w:lang w:val="en-US"/>
        </w:rPr>
        <w:lastRenderedPageBreak/>
        <w:t>Table 1 [</w:t>
      </w:r>
      <w:proofErr w:type="spellStart"/>
      <w:r>
        <w:rPr>
          <w:rFonts w:ascii="Arial" w:hAnsi="Arial" w:cs="Arial"/>
          <w:b/>
          <w:bCs/>
          <w:i/>
          <w:iCs/>
          <w:color w:val="000000"/>
          <w:lang w:val="en-US"/>
        </w:rPr>
        <w:t>suppl</w:t>
      </w:r>
      <w:proofErr w:type="spellEnd"/>
      <w:r>
        <w:rPr>
          <w:rFonts w:ascii="Arial" w:hAnsi="Arial" w:cs="Arial"/>
          <w:b/>
          <w:bCs/>
          <w:i/>
          <w:iCs/>
          <w:color w:val="000000"/>
          <w:lang w:val="en-US"/>
        </w:rPr>
        <w:t xml:space="preserve">]- </w:t>
      </w:r>
      <w:r>
        <w:rPr>
          <w:rFonts w:ascii="Arial" w:hAnsi="Arial" w:cs="Arial"/>
          <w:i/>
          <w:iCs/>
          <w:color w:val="000000"/>
          <w:lang w:val="en-US"/>
        </w:rPr>
        <w:t>Correlates of improvement in the univariate analysis</w:t>
      </w:r>
    </w:p>
    <w:tbl>
      <w:tblPr>
        <w:tblpPr w:leftFromText="141" w:rightFromText="141" w:vertAnchor="text" w:horzAnchor="margin" w:tblpXSpec="center" w:tblpY="15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0"/>
        <w:gridCol w:w="1260"/>
        <w:gridCol w:w="720"/>
        <w:gridCol w:w="236"/>
        <w:gridCol w:w="664"/>
        <w:gridCol w:w="1260"/>
        <w:gridCol w:w="720"/>
        <w:gridCol w:w="236"/>
        <w:gridCol w:w="664"/>
        <w:gridCol w:w="1080"/>
        <w:gridCol w:w="720"/>
      </w:tblGrid>
      <w:tr w:rsidR="00A7349E" w:rsidTr="00A50884">
        <w:trPr>
          <w:cantSplit/>
          <w:trHeight w:val="852"/>
        </w:trPr>
        <w:tc>
          <w:tcPr>
            <w:tcW w:w="2808" w:type="dxa"/>
            <w:tcBorders>
              <w:top w:val="double" w:sz="4" w:space="0" w:color="auto"/>
              <w:bottom w:val="double" w:sz="4" w:space="0" w:color="auto"/>
            </w:tcBorders>
            <w:vAlign w:val="center"/>
          </w:tcPr>
          <w:p w:rsidR="00A7349E" w:rsidRDefault="00A7349E" w:rsidP="00A50884">
            <w:pPr>
              <w:pStyle w:val="Heading5"/>
              <w:jc w:val="center"/>
              <w:rPr>
                <w:color w:val="000000"/>
                <w:sz w:val="16"/>
                <w:szCs w:val="16"/>
                <w:lang w:val="en-GB"/>
              </w:rPr>
            </w:pPr>
          </w:p>
        </w:tc>
        <w:tc>
          <w:tcPr>
            <w:tcW w:w="2700" w:type="dxa"/>
            <w:gridSpan w:val="3"/>
            <w:tcBorders>
              <w:top w:val="double" w:sz="4" w:space="0" w:color="auto"/>
              <w:bottom w:val="double" w:sz="4" w:space="0" w:color="auto"/>
            </w:tcBorders>
            <w:vAlign w:val="center"/>
          </w:tcPr>
          <w:p w:rsidR="00A7349E" w:rsidRDefault="00A7349E" w:rsidP="00A50884">
            <w:pPr>
              <w:pStyle w:val="Heading6"/>
              <w:jc w:val="center"/>
              <w:rPr>
                <w:rFonts w:ascii="Arial" w:hAnsi="Arial"/>
                <w:i/>
                <w:iCs/>
                <w:color w:val="000000"/>
                <w:sz w:val="20"/>
                <w:szCs w:val="20"/>
              </w:rPr>
            </w:pPr>
            <w:r>
              <w:rPr>
                <w:rFonts w:ascii="Arial" w:hAnsi="Arial"/>
                <w:i/>
                <w:iCs/>
                <w:color w:val="000000"/>
                <w:sz w:val="20"/>
                <w:szCs w:val="20"/>
              </w:rPr>
              <w:t>6MWD</w:t>
            </w:r>
          </w:p>
        </w:tc>
        <w:tc>
          <w:tcPr>
            <w:tcW w:w="236" w:type="dxa"/>
            <w:tcBorders>
              <w:top w:val="double" w:sz="4" w:space="0" w:color="auto"/>
              <w:bottom w:val="double" w:sz="4" w:space="0" w:color="auto"/>
            </w:tcBorders>
            <w:vAlign w:val="center"/>
          </w:tcPr>
          <w:p w:rsidR="00A7349E" w:rsidRDefault="00A7349E" w:rsidP="00A50884">
            <w:pPr>
              <w:autoSpaceDE w:val="0"/>
              <w:autoSpaceDN w:val="0"/>
              <w:adjustRightInd w:val="0"/>
              <w:jc w:val="center"/>
              <w:rPr>
                <w:rFonts w:ascii="Arial" w:hAnsi="Arial" w:cs="Arial"/>
                <w:b/>
                <w:bCs/>
                <w:i/>
                <w:iCs/>
                <w:color w:val="000000"/>
                <w:sz w:val="20"/>
                <w:szCs w:val="20"/>
                <w:lang w:val="en-US"/>
              </w:rPr>
            </w:pPr>
          </w:p>
        </w:tc>
        <w:tc>
          <w:tcPr>
            <w:tcW w:w="2644" w:type="dxa"/>
            <w:gridSpan w:val="3"/>
            <w:tcBorders>
              <w:top w:val="double" w:sz="4" w:space="0" w:color="auto"/>
              <w:bottom w:val="double" w:sz="4" w:space="0" w:color="auto"/>
            </w:tcBorders>
            <w:vAlign w:val="center"/>
          </w:tcPr>
          <w:p w:rsidR="00A7349E" w:rsidRDefault="00A7349E" w:rsidP="00A50884">
            <w:pPr>
              <w:autoSpaceDE w:val="0"/>
              <w:autoSpaceDN w:val="0"/>
              <w:adjustRightInd w:val="0"/>
              <w:jc w:val="center"/>
              <w:rPr>
                <w:rFonts w:ascii="Arial" w:hAnsi="Arial" w:cs="Arial"/>
                <w:b/>
                <w:bCs/>
                <w:i/>
                <w:iCs/>
                <w:color w:val="000000"/>
                <w:sz w:val="20"/>
                <w:szCs w:val="20"/>
                <w:lang w:val="en-US"/>
              </w:rPr>
            </w:pPr>
            <w:r>
              <w:rPr>
                <w:rFonts w:ascii="Arial" w:hAnsi="Arial" w:cs="Arial"/>
                <w:b/>
                <w:bCs/>
                <w:i/>
                <w:iCs/>
                <w:color w:val="000000"/>
                <w:sz w:val="20"/>
                <w:szCs w:val="20"/>
                <w:lang w:val="en-US"/>
              </w:rPr>
              <w:t>MRC</w:t>
            </w:r>
          </w:p>
        </w:tc>
        <w:tc>
          <w:tcPr>
            <w:tcW w:w="236" w:type="dxa"/>
            <w:tcBorders>
              <w:top w:val="double" w:sz="4" w:space="0" w:color="auto"/>
              <w:bottom w:val="double" w:sz="4" w:space="0" w:color="auto"/>
            </w:tcBorders>
            <w:vAlign w:val="center"/>
          </w:tcPr>
          <w:p w:rsidR="00A7349E" w:rsidRDefault="00A7349E" w:rsidP="00A50884">
            <w:pPr>
              <w:autoSpaceDE w:val="0"/>
              <w:autoSpaceDN w:val="0"/>
              <w:adjustRightInd w:val="0"/>
              <w:jc w:val="center"/>
              <w:rPr>
                <w:rFonts w:ascii="Arial" w:hAnsi="Arial" w:cs="Arial"/>
                <w:b/>
                <w:bCs/>
                <w:i/>
                <w:iCs/>
                <w:color w:val="000000"/>
                <w:sz w:val="20"/>
                <w:szCs w:val="20"/>
                <w:lang w:val="en-US"/>
              </w:rPr>
            </w:pPr>
          </w:p>
        </w:tc>
        <w:tc>
          <w:tcPr>
            <w:tcW w:w="2464" w:type="dxa"/>
            <w:gridSpan w:val="3"/>
            <w:tcBorders>
              <w:top w:val="double" w:sz="4" w:space="0" w:color="auto"/>
              <w:bottom w:val="double" w:sz="4" w:space="0" w:color="auto"/>
            </w:tcBorders>
            <w:vAlign w:val="center"/>
          </w:tcPr>
          <w:p w:rsidR="00A7349E" w:rsidRDefault="00A7349E" w:rsidP="00A50884">
            <w:pPr>
              <w:autoSpaceDE w:val="0"/>
              <w:autoSpaceDN w:val="0"/>
              <w:adjustRightInd w:val="0"/>
              <w:jc w:val="center"/>
              <w:rPr>
                <w:rFonts w:ascii="Arial" w:hAnsi="Arial" w:cs="Arial"/>
                <w:b/>
                <w:bCs/>
                <w:i/>
                <w:iCs/>
                <w:color w:val="000000"/>
                <w:sz w:val="20"/>
                <w:szCs w:val="20"/>
                <w:lang w:val="en-US"/>
              </w:rPr>
            </w:pPr>
            <w:r>
              <w:rPr>
                <w:rFonts w:ascii="Arial" w:hAnsi="Arial" w:cs="Arial"/>
                <w:b/>
                <w:bCs/>
                <w:i/>
                <w:iCs/>
                <w:color w:val="000000"/>
                <w:sz w:val="20"/>
                <w:szCs w:val="20"/>
                <w:lang w:val="en-US"/>
              </w:rPr>
              <w:t>SGRQ</w:t>
            </w:r>
          </w:p>
        </w:tc>
      </w:tr>
      <w:tr w:rsidR="00A7349E" w:rsidTr="00A50884">
        <w:trPr>
          <w:trHeight w:val="852"/>
        </w:trPr>
        <w:tc>
          <w:tcPr>
            <w:tcW w:w="2808" w:type="dxa"/>
            <w:tcBorders>
              <w:top w:val="double" w:sz="4" w:space="0" w:color="auto"/>
              <w:bottom w:val="double" w:sz="4" w:space="0" w:color="auto"/>
            </w:tcBorders>
            <w:vAlign w:val="center"/>
          </w:tcPr>
          <w:p w:rsidR="00A7349E" w:rsidRDefault="00A7349E" w:rsidP="00A50884">
            <w:pPr>
              <w:pStyle w:val="Heading5"/>
              <w:jc w:val="both"/>
              <w:rPr>
                <w:b w:val="0"/>
                <w:bCs w:val="0"/>
                <w:color w:val="000000"/>
                <w:sz w:val="16"/>
                <w:szCs w:val="16"/>
                <w:lang w:val="fr-FR"/>
              </w:rPr>
            </w:pPr>
            <w:r>
              <w:rPr>
                <w:b w:val="0"/>
                <w:bCs w:val="0"/>
                <w:color w:val="000000"/>
                <w:sz w:val="16"/>
                <w:szCs w:val="16"/>
                <w:lang w:val="fr-FR"/>
              </w:rPr>
              <w:t>Variables</w:t>
            </w:r>
          </w:p>
        </w:tc>
        <w:tc>
          <w:tcPr>
            <w:tcW w:w="720"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color w:val="000000"/>
                <w:sz w:val="16"/>
                <w:szCs w:val="16"/>
                <w:lang w:val="fr-FR"/>
              </w:rPr>
            </w:pPr>
            <w:r>
              <w:rPr>
                <w:rFonts w:ascii="Arial" w:hAnsi="Arial" w:cs="Arial"/>
                <w:bCs/>
                <w:color w:val="000000"/>
                <w:sz w:val="16"/>
                <w:szCs w:val="16"/>
                <w:lang w:val="fr-FR"/>
              </w:rPr>
              <w:t>OR</w:t>
            </w:r>
          </w:p>
        </w:tc>
        <w:tc>
          <w:tcPr>
            <w:tcW w:w="1260" w:type="dxa"/>
            <w:tcBorders>
              <w:top w:val="double" w:sz="4" w:space="0" w:color="auto"/>
              <w:bottom w:val="double" w:sz="4" w:space="0" w:color="auto"/>
            </w:tcBorders>
            <w:vAlign w:val="center"/>
          </w:tcPr>
          <w:p w:rsidR="00A7349E" w:rsidRDefault="00A7349E" w:rsidP="00A50884">
            <w:pPr>
              <w:jc w:val="both"/>
              <w:rPr>
                <w:rFonts w:ascii="Arial" w:hAnsi="Arial" w:cs="Arial"/>
                <w:color w:val="000000"/>
                <w:sz w:val="16"/>
                <w:szCs w:val="16"/>
                <w:lang w:val="fr-FR"/>
              </w:rPr>
            </w:pPr>
            <w:r>
              <w:rPr>
                <w:rFonts w:ascii="Arial" w:hAnsi="Arial" w:cs="Arial"/>
                <w:bCs/>
                <w:color w:val="000000"/>
                <w:sz w:val="16"/>
                <w:szCs w:val="16"/>
                <w:lang w:val="fr-FR"/>
              </w:rPr>
              <w:t>96% CI</w:t>
            </w:r>
          </w:p>
        </w:tc>
        <w:tc>
          <w:tcPr>
            <w:tcW w:w="720"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color w:val="000000"/>
                <w:sz w:val="16"/>
                <w:szCs w:val="16"/>
                <w:lang w:val="fr-FR"/>
              </w:rPr>
            </w:pPr>
            <w:r>
              <w:rPr>
                <w:rFonts w:ascii="Arial" w:hAnsi="Arial" w:cs="Arial"/>
                <w:bCs/>
                <w:color w:val="000000"/>
                <w:sz w:val="16"/>
                <w:szCs w:val="16"/>
                <w:lang w:val="fr-FR"/>
              </w:rPr>
              <w:t>P</w:t>
            </w:r>
          </w:p>
        </w:tc>
        <w:tc>
          <w:tcPr>
            <w:tcW w:w="236"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lang w:val="fr-FR"/>
              </w:rPr>
            </w:pPr>
          </w:p>
        </w:tc>
        <w:tc>
          <w:tcPr>
            <w:tcW w:w="664"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lang w:val="fr-FR"/>
              </w:rPr>
            </w:pPr>
            <w:r>
              <w:rPr>
                <w:rFonts w:ascii="Arial" w:hAnsi="Arial" w:cs="Arial"/>
                <w:bCs/>
                <w:color w:val="000000"/>
                <w:sz w:val="16"/>
                <w:szCs w:val="16"/>
                <w:lang w:val="fr-FR"/>
              </w:rPr>
              <w:t>OR</w:t>
            </w:r>
          </w:p>
        </w:tc>
        <w:tc>
          <w:tcPr>
            <w:tcW w:w="1260"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lang w:val="fr-FR"/>
              </w:rPr>
            </w:pPr>
            <w:r>
              <w:rPr>
                <w:rFonts w:ascii="Arial" w:hAnsi="Arial" w:cs="Arial"/>
                <w:bCs/>
                <w:color w:val="000000"/>
                <w:sz w:val="16"/>
                <w:szCs w:val="16"/>
                <w:lang w:val="fr-FR"/>
              </w:rPr>
              <w:t>96% CI</w:t>
            </w:r>
          </w:p>
        </w:tc>
        <w:tc>
          <w:tcPr>
            <w:tcW w:w="720"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rPr>
            </w:pPr>
            <w:r>
              <w:rPr>
                <w:rFonts w:ascii="Arial" w:hAnsi="Arial" w:cs="Arial"/>
                <w:bCs/>
                <w:color w:val="000000"/>
                <w:sz w:val="16"/>
                <w:szCs w:val="16"/>
              </w:rPr>
              <w:t>P</w:t>
            </w:r>
          </w:p>
        </w:tc>
        <w:tc>
          <w:tcPr>
            <w:tcW w:w="236"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rPr>
            </w:pPr>
          </w:p>
        </w:tc>
        <w:tc>
          <w:tcPr>
            <w:tcW w:w="664"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rPr>
            </w:pPr>
            <w:r>
              <w:rPr>
                <w:rFonts w:ascii="Arial" w:hAnsi="Arial" w:cs="Arial"/>
                <w:bCs/>
                <w:color w:val="000000"/>
                <w:sz w:val="16"/>
                <w:szCs w:val="16"/>
                <w:lang w:val="fr-FR"/>
              </w:rPr>
              <w:t>OR</w:t>
            </w:r>
          </w:p>
        </w:tc>
        <w:tc>
          <w:tcPr>
            <w:tcW w:w="1080"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rPr>
            </w:pPr>
            <w:r>
              <w:rPr>
                <w:rFonts w:ascii="Arial" w:hAnsi="Arial" w:cs="Arial"/>
                <w:bCs/>
                <w:color w:val="000000"/>
                <w:sz w:val="16"/>
                <w:szCs w:val="16"/>
              </w:rPr>
              <w:t>96% CI</w:t>
            </w:r>
          </w:p>
        </w:tc>
        <w:tc>
          <w:tcPr>
            <w:tcW w:w="720" w:type="dxa"/>
            <w:tcBorders>
              <w:top w:val="double" w:sz="4" w:space="0" w:color="auto"/>
              <w:bottom w:val="double" w:sz="4" w:space="0" w:color="auto"/>
            </w:tcBorders>
            <w:vAlign w:val="center"/>
          </w:tcPr>
          <w:p w:rsidR="00A7349E" w:rsidRDefault="00A7349E" w:rsidP="00A50884">
            <w:pPr>
              <w:autoSpaceDE w:val="0"/>
              <w:autoSpaceDN w:val="0"/>
              <w:adjustRightInd w:val="0"/>
              <w:jc w:val="both"/>
              <w:rPr>
                <w:rFonts w:ascii="Arial" w:hAnsi="Arial" w:cs="Arial"/>
                <w:bCs/>
                <w:color w:val="000000"/>
                <w:sz w:val="16"/>
                <w:szCs w:val="16"/>
                <w:lang w:val="en-US"/>
              </w:rPr>
            </w:pPr>
            <w:r>
              <w:rPr>
                <w:rFonts w:ascii="Arial" w:hAnsi="Arial" w:cs="Arial"/>
                <w:bCs/>
                <w:color w:val="000000"/>
                <w:sz w:val="16"/>
                <w:szCs w:val="16"/>
                <w:lang w:val="en-US"/>
              </w:rPr>
              <w:t>P</w:t>
            </w:r>
          </w:p>
        </w:tc>
      </w:tr>
      <w:tr w:rsidR="00A7349E" w:rsidTr="00A50884">
        <w:trPr>
          <w:trHeight w:val="510"/>
        </w:trPr>
        <w:tc>
          <w:tcPr>
            <w:tcW w:w="2808" w:type="dxa"/>
            <w:tcBorders>
              <w:top w:val="double" w:sz="4" w:space="0" w:color="auto"/>
              <w:bottom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Age</w:t>
            </w:r>
          </w:p>
        </w:tc>
        <w:tc>
          <w:tcPr>
            <w:tcW w:w="720"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1.04</w:t>
            </w:r>
          </w:p>
        </w:tc>
        <w:tc>
          <w:tcPr>
            <w:tcW w:w="1260"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0.89 to 1.20</w:t>
            </w:r>
          </w:p>
        </w:tc>
        <w:tc>
          <w:tcPr>
            <w:tcW w:w="720"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0.609</w:t>
            </w:r>
          </w:p>
        </w:tc>
        <w:tc>
          <w:tcPr>
            <w:tcW w:w="236"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0.83</w:t>
            </w:r>
          </w:p>
        </w:tc>
        <w:tc>
          <w:tcPr>
            <w:tcW w:w="1260"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0.69 to 1.00</w:t>
            </w:r>
          </w:p>
        </w:tc>
        <w:tc>
          <w:tcPr>
            <w:tcW w:w="720"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0.059</w:t>
            </w:r>
          </w:p>
        </w:tc>
        <w:tc>
          <w:tcPr>
            <w:tcW w:w="236"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0.74</w:t>
            </w:r>
          </w:p>
        </w:tc>
        <w:tc>
          <w:tcPr>
            <w:tcW w:w="1080" w:type="dxa"/>
            <w:tcBorders>
              <w:top w:val="double" w:sz="4"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0.64 to 0.86</w:t>
            </w:r>
          </w:p>
        </w:tc>
        <w:tc>
          <w:tcPr>
            <w:tcW w:w="720" w:type="dxa"/>
            <w:tcBorders>
              <w:top w:val="double" w:sz="4" w:space="0" w:color="auto"/>
              <w:bottom w:val="single" w:sz="8" w:space="0" w:color="auto"/>
            </w:tcBorders>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0.001</w:t>
            </w:r>
          </w:p>
        </w:tc>
      </w:tr>
      <w:tr w:rsidR="00A7349E" w:rsidTr="00A50884">
        <w:trPr>
          <w:cantSplit/>
          <w:trHeight w:val="510"/>
        </w:trPr>
        <w:tc>
          <w:tcPr>
            <w:tcW w:w="2808" w:type="dxa"/>
            <w:tcBorders>
              <w:top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Age </w:t>
            </w:r>
            <w:r>
              <w:rPr>
                <w:rFonts w:ascii="Arial" w:hAnsi="Arial" w:cs="Arial"/>
                <w:b/>
                <w:color w:val="000000"/>
                <w:sz w:val="16"/>
                <w:szCs w:val="16"/>
                <w:lang w:val="en-US"/>
              </w:rPr>
              <w:t xml:space="preserve">(&lt;70 </w:t>
            </w:r>
            <w:proofErr w:type="spellStart"/>
            <w:r>
              <w:rPr>
                <w:rFonts w:ascii="Arial" w:hAnsi="Arial" w:cs="Arial"/>
                <w:b/>
                <w:color w:val="000000"/>
                <w:sz w:val="16"/>
                <w:szCs w:val="16"/>
                <w:lang w:val="en-US"/>
              </w:rPr>
              <w:t>yr</w:t>
            </w:r>
            <w:proofErr w:type="spellEnd"/>
            <w:r>
              <w:rPr>
                <w:rFonts w:ascii="Arial" w:hAnsi="Arial" w:cs="Arial"/>
                <w:b/>
                <w:color w:val="000000"/>
                <w:sz w:val="16"/>
                <w:szCs w:val="16"/>
                <w:lang w:val="en-US"/>
              </w:rPr>
              <w:t>)</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1.02</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0.94 to 1.11</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0.90</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0.82 to 1.00</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0.85</w:t>
            </w:r>
          </w:p>
        </w:tc>
        <w:tc>
          <w:tcPr>
            <w:tcW w:w="108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0.78 to 0.92</w:t>
            </w:r>
          </w:p>
        </w:tc>
        <w:tc>
          <w:tcPr>
            <w:tcW w:w="720" w:type="dxa"/>
            <w:tcBorders>
              <w:top w:val="single" w:sz="8" w:space="0" w:color="auto"/>
            </w:tcBorders>
            <w:vAlign w:val="center"/>
          </w:tcPr>
          <w:p w:rsidR="00A7349E" w:rsidRDefault="00A7349E" w:rsidP="00A50884">
            <w:pPr>
              <w:jc w:val="both"/>
              <w:rPr>
                <w:rFonts w:ascii="Arial" w:hAnsi="Arial" w:cs="Arial"/>
                <w:b/>
                <w:bCs/>
                <w:color w:val="000000"/>
                <w:sz w:val="16"/>
                <w:szCs w:val="16"/>
                <w:lang w:val="en-US"/>
              </w:rPr>
            </w:pPr>
          </w:p>
        </w:tc>
      </w:tr>
      <w:tr w:rsidR="00A7349E" w:rsidTr="00A50884">
        <w:trPr>
          <w:cantSplit/>
          <w:trHeight w:val="510"/>
        </w:trPr>
        <w:tc>
          <w:tcPr>
            <w:tcW w:w="2808" w:type="dxa"/>
            <w:tcBorders>
              <w:top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Age </w:t>
            </w:r>
            <w:r>
              <w:rPr>
                <w:rFonts w:ascii="Arial" w:hAnsi="Arial" w:cs="Arial"/>
                <w:b/>
                <w:color w:val="000000"/>
                <w:sz w:val="16"/>
                <w:szCs w:val="16"/>
                <w:lang w:val="en-US"/>
              </w:rPr>
              <w:t xml:space="preserve">(&gt;70 </w:t>
            </w:r>
            <w:proofErr w:type="spellStart"/>
            <w:r>
              <w:rPr>
                <w:rFonts w:ascii="Arial" w:hAnsi="Arial" w:cs="Arial"/>
                <w:b/>
                <w:color w:val="000000"/>
                <w:sz w:val="16"/>
                <w:szCs w:val="16"/>
                <w:lang w:val="en-US"/>
              </w:rPr>
              <w:t>yr</w:t>
            </w:r>
            <w:proofErr w:type="spellEnd"/>
            <w:r>
              <w:rPr>
                <w:rFonts w:ascii="Arial" w:hAnsi="Arial" w:cs="Arial"/>
                <w:b/>
                <w:color w:val="000000"/>
                <w:sz w:val="16"/>
                <w:szCs w:val="16"/>
                <w:lang w:val="en-US"/>
              </w:rPr>
              <w:t>)</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0.98</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0.92 to 1.05</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1.08</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0.99 to 1.18</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1.14</w:t>
            </w:r>
          </w:p>
        </w:tc>
        <w:tc>
          <w:tcPr>
            <w:tcW w:w="108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1.06 to 1.22</w:t>
            </w:r>
          </w:p>
        </w:tc>
        <w:tc>
          <w:tcPr>
            <w:tcW w:w="720" w:type="dxa"/>
            <w:tcBorders>
              <w:top w:val="single" w:sz="8" w:space="0" w:color="auto"/>
            </w:tcBorders>
            <w:vAlign w:val="center"/>
          </w:tcPr>
          <w:p w:rsidR="00A7349E" w:rsidRDefault="00A7349E" w:rsidP="00A50884">
            <w:pPr>
              <w:jc w:val="both"/>
              <w:rPr>
                <w:rFonts w:ascii="Arial" w:hAnsi="Arial" w:cs="Arial"/>
                <w:b/>
                <w:bCs/>
                <w:color w:val="000000"/>
                <w:sz w:val="16"/>
                <w:szCs w:val="16"/>
                <w:lang w:val="en-US"/>
              </w:rPr>
            </w:pPr>
          </w:p>
        </w:tc>
      </w:tr>
      <w:tr w:rsidR="00A7349E" w:rsidTr="00A50884">
        <w:trPr>
          <w:cantSplit/>
          <w:trHeight w:val="510"/>
        </w:trPr>
        <w:tc>
          <w:tcPr>
            <w:tcW w:w="2808" w:type="dxa"/>
            <w:tcBorders>
              <w:top w:val="single" w:sz="8" w:space="0" w:color="auto"/>
            </w:tcBorders>
            <w:vAlign w:val="center"/>
          </w:tcPr>
          <w:p w:rsidR="00A7349E" w:rsidRDefault="00A7349E" w:rsidP="00A50884">
            <w:pPr>
              <w:pStyle w:val="Heading7"/>
              <w:jc w:val="both"/>
              <w:rPr>
                <w:rFonts w:ascii="Arial" w:hAnsi="Arial" w:cs="Arial"/>
                <w:b/>
                <w:color w:val="000000"/>
                <w:sz w:val="18"/>
                <w:szCs w:val="18"/>
                <w:lang w:val="en-GB"/>
              </w:rPr>
            </w:pPr>
            <w:r>
              <w:rPr>
                <w:rFonts w:ascii="Arial" w:hAnsi="Arial" w:cs="Arial"/>
                <w:b/>
                <w:color w:val="000000"/>
                <w:sz w:val="18"/>
                <w:szCs w:val="18"/>
                <w:lang w:val="en-GB"/>
              </w:rPr>
              <w:t>Sex</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0.96</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0.82 to 1.14</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0.704</w:t>
            </w: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1.14</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0.92 to 1.41</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0.215</w:t>
            </w: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0.93</w:t>
            </w:r>
          </w:p>
        </w:tc>
        <w:tc>
          <w:tcPr>
            <w:tcW w:w="108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0.79 to 1.10</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0.455</w:t>
            </w:r>
          </w:p>
        </w:tc>
      </w:tr>
      <w:tr w:rsidR="00A7349E" w:rsidTr="00A50884">
        <w:trPr>
          <w:cantSplit/>
          <w:trHeight w:val="510"/>
        </w:trPr>
        <w:tc>
          <w:tcPr>
            <w:tcW w:w="2808" w:type="dxa"/>
            <w:vAlign w:val="center"/>
          </w:tcPr>
          <w:p w:rsidR="00A7349E" w:rsidRDefault="00A7349E" w:rsidP="00A50884">
            <w:pPr>
              <w:pStyle w:val="Heading7"/>
              <w:jc w:val="both"/>
              <w:rPr>
                <w:rFonts w:ascii="Arial" w:hAnsi="Arial" w:cs="Arial"/>
                <w:b/>
                <w:color w:val="000000"/>
                <w:sz w:val="18"/>
                <w:szCs w:val="18"/>
                <w:lang w:val="en-GB"/>
              </w:rPr>
            </w:pPr>
            <w:r>
              <w:rPr>
                <w:rFonts w:ascii="Arial" w:hAnsi="Arial" w:cs="Arial"/>
                <w:b/>
                <w:color w:val="000000"/>
                <w:sz w:val="18"/>
                <w:szCs w:val="18"/>
                <w:lang w:val="en-GB"/>
              </w:rPr>
              <w:t xml:space="preserve">  Sex </w:t>
            </w:r>
            <w:r>
              <w:rPr>
                <w:rFonts w:ascii="Arial" w:hAnsi="Arial" w:cs="Arial"/>
                <w:b/>
                <w:color w:val="000000"/>
                <w:sz w:val="16"/>
                <w:szCs w:val="16"/>
                <w:lang w:val="en-GB"/>
              </w:rPr>
              <w:t>(m)</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1.02</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0.90 to 1.20</w:t>
            </w:r>
          </w:p>
        </w:tc>
        <w:tc>
          <w:tcPr>
            <w:tcW w:w="720" w:type="dxa"/>
            <w:vAlign w:val="center"/>
          </w:tcPr>
          <w:p w:rsidR="00A7349E" w:rsidRDefault="00A7349E" w:rsidP="00A50884">
            <w:pPr>
              <w:jc w:val="both"/>
              <w:rPr>
                <w:rFonts w:ascii="Arial" w:hAnsi="Arial" w:cs="Arial"/>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1.18</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0.96 to 1.36</w:t>
            </w:r>
          </w:p>
        </w:tc>
        <w:tc>
          <w:tcPr>
            <w:tcW w:w="720" w:type="dxa"/>
            <w:vAlign w:val="center"/>
          </w:tcPr>
          <w:p w:rsidR="00A7349E" w:rsidRDefault="00A7349E" w:rsidP="00A50884">
            <w:pPr>
              <w:jc w:val="both"/>
              <w:rPr>
                <w:rFonts w:ascii="Arial" w:hAnsi="Arial" w:cs="Arial"/>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0.84</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0.62 to 1.04</w:t>
            </w:r>
          </w:p>
        </w:tc>
        <w:tc>
          <w:tcPr>
            <w:tcW w:w="720" w:type="dxa"/>
            <w:vAlign w:val="center"/>
          </w:tcPr>
          <w:p w:rsidR="00A7349E" w:rsidRDefault="00A7349E" w:rsidP="00A50884">
            <w:pPr>
              <w:jc w:val="both"/>
              <w:rPr>
                <w:rFonts w:ascii="Arial" w:hAnsi="Arial" w:cs="Arial"/>
                <w:b/>
                <w:bCs/>
                <w:color w:val="000000"/>
                <w:sz w:val="16"/>
                <w:szCs w:val="16"/>
                <w:lang w:val="en-US"/>
              </w:rPr>
            </w:pPr>
          </w:p>
        </w:tc>
      </w:tr>
      <w:tr w:rsidR="00A7349E" w:rsidTr="00A50884">
        <w:trPr>
          <w:cantSplit/>
          <w:trHeight w:val="510"/>
        </w:trPr>
        <w:tc>
          <w:tcPr>
            <w:tcW w:w="2808" w:type="dxa"/>
            <w:vAlign w:val="center"/>
          </w:tcPr>
          <w:p w:rsidR="00A7349E" w:rsidRDefault="00A7349E" w:rsidP="00A50884">
            <w:pPr>
              <w:pStyle w:val="Heading7"/>
              <w:jc w:val="both"/>
              <w:rPr>
                <w:rFonts w:ascii="Arial" w:hAnsi="Arial" w:cs="Arial"/>
                <w:b/>
                <w:color w:val="000000"/>
                <w:sz w:val="18"/>
                <w:szCs w:val="18"/>
                <w:lang w:val="en-GB"/>
              </w:rPr>
            </w:pPr>
            <w:r>
              <w:rPr>
                <w:rFonts w:ascii="Arial" w:hAnsi="Arial" w:cs="Arial"/>
                <w:b/>
                <w:color w:val="000000"/>
                <w:sz w:val="18"/>
                <w:szCs w:val="18"/>
                <w:lang w:val="en-GB"/>
              </w:rPr>
              <w:t xml:space="preserve">  Sex </w:t>
            </w:r>
            <w:r>
              <w:rPr>
                <w:rFonts w:ascii="Arial" w:hAnsi="Arial" w:cs="Arial"/>
                <w:b/>
                <w:color w:val="000000"/>
                <w:sz w:val="16"/>
                <w:szCs w:val="16"/>
                <w:lang w:val="en-GB"/>
              </w:rPr>
              <w:t>(f)</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0.97</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0.85 to 1.16</w:t>
            </w:r>
          </w:p>
        </w:tc>
        <w:tc>
          <w:tcPr>
            <w:tcW w:w="720" w:type="dxa"/>
            <w:vAlign w:val="center"/>
          </w:tcPr>
          <w:p w:rsidR="00A7349E" w:rsidRDefault="00A7349E" w:rsidP="00A50884">
            <w:pPr>
              <w:jc w:val="both"/>
              <w:rPr>
                <w:rFonts w:ascii="Arial" w:hAnsi="Arial" w:cs="Arial"/>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1.09</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0.87 to 1.25</w:t>
            </w:r>
          </w:p>
        </w:tc>
        <w:tc>
          <w:tcPr>
            <w:tcW w:w="720" w:type="dxa"/>
            <w:vAlign w:val="center"/>
          </w:tcPr>
          <w:p w:rsidR="00A7349E" w:rsidRDefault="00A7349E" w:rsidP="00A50884">
            <w:pPr>
              <w:jc w:val="both"/>
              <w:rPr>
                <w:rFonts w:ascii="Arial" w:hAnsi="Arial" w:cs="Arial"/>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0.78</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0.59 to 1.01</w:t>
            </w:r>
          </w:p>
        </w:tc>
        <w:tc>
          <w:tcPr>
            <w:tcW w:w="720" w:type="dxa"/>
            <w:vAlign w:val="center"/>
          </w:tcPr>
          <w:p w:rsidR="00A7349E" w:rsidRDefault="00A7349E" w:rsidP="00A50884">
            <w:pPr>
              <w:jc w:val="both"/>
              <w:rPr>
                <w:rFonts w:ascii="Arial" w:hAnsi="Arial" w:cs="Arial"/>
                <w:b/>
                <w:bCs/>
                <w:color w:val="000000"/>
                <w:sz w:val="16"/>
                <w:szCs w:val="16"/>
                <w:lang w:val="en-US"/>
              </w:rPr>
            </w:pPr>
          </w:p>
        </w:tc>
      </w:tr>
      <w:tr w:rsidR="00A7349E" w:rsidTr="00A50884">
        <w:trPr>
          <w:cantSplit/>
          <w:trHeight w:val="510"/>
        </w:trPr>
        <w:tc>
          <w:tcPr>
            <w:tcW w:w="2808" w:type="dxa"/>
            <w:vAlign w:val="center"/>
          </w:tcPr>
          <w:p w:rsidR="00A7349E" w:rsidRDefault="00A7349E" w:rsidP="00A50884">
            <w:pPr>
              <w:jc w:val="both"/>
              <w:rPr>
                <w:rFonts w:ascii="Arial" w:hAnsi="Arial" w:cs="Arial"/>
                <w:b/>
                <w:color w:val="000000"/>
                <w:sz w:val="18"/>
                <w:szCs w:val="18"/>
                <w:lang w:val="en-US"/>
              </w:rPr>
            </w:pPr>
            <w:proofErr w:type="spellStart"/>
            <w:r>
              <w:rPr>
                <w:rFonts w:ascii="Arial" w:hAnsi="Arial" w:cs="Arial"/>
                <w:b/>
                <w:color w:val="000000"/>
                <w:sz w:val="18"/>
                <w:szCs w:val="18"/>
                <w:lang w:val="en-US"/>
              </w:rPr>
              <w:t>Charlson</w:t>
            </w:r>
            <w:proofErr w:type="spellEnd"/>
            <w:r>
              <w:rPr>
                <w:rFonts w:ascii="Arial" w:hAnsi="Arial" w:cs="Arial"/>
                <w:b/>
                <w:color w:val="000000"/>
                <w:sz w:val="18"/>
                <w:szCs w:val="18"/>
                <w:lang w:val="en-US"/>
              </w:rPr>
              <w:t xml:space="preserve"> index</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1.77</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1.36 to 2.32</w:t>
            </w:r>
          </w:p>
        </w:tc>
        <w:tc>
          <w:tcPr>
            <w:tcW w:w="720" w:type="dxa"/>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0.001</w:t>
            </w: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1.12</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0.80 to 1.57</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0.476</w:t>
            </w: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1.84</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1.41 to 2.41</w:t>
            </w:r>
          </w:p>
        </w:tc>
        <w:tc>
          <w:tcPr>
            <w:tcW w:w="720" w:type="dxa"/>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0.001</w:t>
            </w:r>
          </w:p>
        </w:tc>
      </w:tr>
      <w:tr w:rsidR="00A7349E" w:rsidTr="00A50884">
        <w:trPr>
          <w:cantSplit/>
          <w:trHeight w:val="510"/>
        </w:trPr>
        <w:tc>
          <w:tcPr>
            <w:tcW w:w="2808" w:type="dxa"/>
            <w:tcBorders>
              <w:bottom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w:t>
            </w:r>
            <w:proofErr w:type="spellStart"/>
            <w:r>
              <w:rPr>
                <w:rFonts w:ascii="Arial" w:hAnsi="Arial" w:cs="Arial"/>
                <w:b/>
                <w:color w:val="000000"/>
                <w:sz w:val="18"/>
                <w:szCs w:val="18"/>
                <w:lang w:val="en-US"/>
              </w:rPr>
              <w:t>Charlson</w:t>
            </w:r>
            <w:proofErr w:type="spellEnd"/>
            <w:r>
              <w:rPr>
                <w:rFonts w:ascii="Arial" w:hAnsi="Arial" w:cs="Arial"/>
                <w:b/>
                <w:color w:val="000000"/>
                <w:sz w:val="18"/>
                <w:szCs w:val="18"/>
                <w:lang w:val="en-US"/>
              </w:rPr>
              <w:t xml:space="preserve"> index </w:t>
            </w:r>
            <w:r>
              <w:rPr>
                <w:rFonts w:ascii="Arial" w:hAnsi="Arial" w:cs="Arial"/>
                <w:b/>
                <w:color w:val="000000"/>
                <w:sz w:val="16"/>
                <w:szCs w:val="16"/>
                <w:lang w:val="en-US"/>
              </w:rPr>
              <w:t>(&lt;2)</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1.04</w:t>
            </w:r>
          </w:p>
        </w:tc>
        <w:tc>
          <w:tcPr>
            <w:tcW w:w="126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1.02 to 1.07</w:t>
            </w:r>
          </w:p>
        </w:tc>
        <w:tc>
          <w:tcPr>
            <w:tcW w:w="720" w:type="dxa"/>
            <w:tcBorders>
              <w:bottom w:val="single" w:sz="8" w:space="0" w:color="auto"/>
            </w:tcBorders>
            <w:vAlign w:val="center"/>
          </w:tcPr>
          <w:p w:rsidR="00A7349E" w:rsidRDefault="00A7349E" w:rsidP="00A50884">
            <w:pPr>
              <w:jc w:val="both"/>
              <w:rPr>
                <w:rFonts w:ascii="Arial" w:hAnsi="Arial" w:cs="Arial"/>
                <w:b/>
                <w:bCs/>
                <w:color w:val="000000"/>
                <w:sz w:val="16"/>
                <w:szCs w:val="16"/>
                <w:lang w:val="en-US"/>
              </w:rPr>
            </w:pPr>
          </w:p>
        </w:tc>
        <w:tc>
          <w:tcPr>
            <w:tcW w:w="236"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1.01</w:t>
            </w:r>
          </w:p>
        </w:tc>
        <w:tc>
          <w:tcPr>
            <w:tcW w:w="126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0.98 to 1.03</w:t>
            </w:r>
          </w:p>
        </w:tc>
        <w:tc>
          <w:tcPr>
            <w:tcW w:w="720" w:type="dxa"/>
            <w:tcBorders>
              <w:bottom w:val="single" w:sz="8" w:space="0" w:color="auto"/>
            </w:tcBorders>
            <w:vAlign w:val="center"/>
          </w:tcPr>
          <w:p w:rsidR="00A7349E" w:rsidRDefault="00A7349E" w:rsidP="00A50884">
            <w:pPr>
              <w:jc w:val="both"/>
              <w:rPr>
                <w:rFonts w:ascii="Arial" w:hAnsi="Arial" w:cs="Arial"/>
                <w:b/>
                <w:bCs/>
                <w:color w:val="000000"/>
                <w:sz w:val="16"/>
                <w:szCs w:val="16"/>
                <w:lang w:val="en-US"/>
              </w:rPr>
            </w:pPr>
          </w:p>
        </w:tc>
        <w:tc>
          <w:tcPr>
            <w:tcW w:w="236"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1.05</w:t>
            </w:r>
          </w:p>
        </w:tc>
        <w:tc>
          <w:tcPr>
            <w:tcW w:w="108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1.02 to 1.07</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r>
      <w:tr w:rsidR="00A7349E" w:rsidTr="00A50884">
        <w:trPr>
          <w:cantSplit/>
          <w:trHeight w:val="510"/>
        </w:trPr>
        <w:tc>
          <w:tcPr>
            <w:tcW w:w="2808" w:type="dxa"/>
            <w:tcBorders>
              <w:bottom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w:t>
            </w:r>
            <w:proofErr w:type="spellStart"/>
            <w:r>
              <w:rPr>
                <w:rFonts w:ascii="Arial" w:hAnsi="Arial" w:cs="Arial"/>
                <w:b/>
                <w:color w:val="000000"/>
                <w:sz w:val="18"/>
                <w:szCs w:val="18"/>
                <w:lang w:val="en-US"/>
              </w:rPr>
              <w:t>Charlson</w:t>
            </w:r>
            <w:proofErr w:type="spellEnd"/>
            <w:r>
              <w:rPr>
                <w:rFonts w:ascii="Arial" w:hAnsi="Arial" w:cs="Arial"/>
                <w:b/>
                <w:color w:val="000000"/>
                <w:sz w:val="18"/>
                <w:szCs w:val="18"/>
                <w:lang w:val="en-US"/>
              </w:rPr>
              <w:t xml:space="preserve"> index </w:t>
            </w:r>
            <w:r>
              <w:rPr>
                <w:rFonts w:ascii="Arial" w:hAnsi="Arial" w:cs="Arial"/>
                <w:b/>
                <w:color w:val="000000"/>
                <w:sz w:val="16"/>
                <w:szCs w:val="16"/>
                <w:lang w:val="en-US"/>
              </w:rPr>
              <w:t>(&gt;2)</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0.58</w:t>
            </w:r>
          </w:p>
        </w:tc>
        <w:tc>
          <w:tcPr>
            <w:tcW w:w="126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0.46 to 0.75</w:t>
            </w:r>
          </w:p>
        </w:tc>
        <w:tc>
          <w:tcPr>
            <w:tcW w:w="720" w:type="dxa"/>
            <w:tcBorders>
              <w:bottom w:val="single" w:sz="8" w:space="0" w:color="auto"/>
            </w:tcBorders>
            <w:vAlign w:val="center"/>
          </w:tcPr>
          <w:p w:rsidR="00A7349E" w:rsidRDefault="00A7349E" w:rsidP="00A50884">
            <w:pPr>
              <w:jc w:val="both"/>
              <w:rPr>
                <w:rFonts w:ascii="Arial" w:hAnsi="Arial" w:cs="Arial"/>
                <w:b/>
                <w:bCs/>
                <w:color w:val="000000"/>
                <w:sz w:val="16"/>
                <w:szCs w:val="16"/>
                <w:lang w:val="en-US"/>
              </w:rPr>
            </w:pPr>
          </w:p>
        </w:tc>
        <w:tc>
          <w:tcPr>
            <w:tcW w:w="236"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0.89</w:t>
            </w:r>
          </w:p>
        </w:tc>
        <w:tc>
          <w:tcPr>
            <w:tcW w:w="126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0.65 to 1.21</w:t>
            </w:r>
          </w:p>
        </w:tc>
        <w:tc>
          <w:tcPr>
            <w:tcW w:w="720" w:type="dxa"/>
            <w:tcBorders>
              <w:bottom w:val="single" w:sz="8" w:space="0" w:color="auto"/>
            </w:tcBorders>
            <w:vAlign w:val="center"/>
          </w:tcPr>
          <w:p w:rsidR="00A7349E" w:rsidRDefault="00A7349E" w:rsidP="00A50884">
            <w:pPr>
              <w:jc w:val="both"/>
              <w:rPr>
                <w:rFonts w:ascii="Arial" w:hAnsi="Arial" w:cs="Arial"/>
                <w:b/>
                <w:bCs/>
                <w:color w:val="000000"/>
                <w:sz w:val="16"/>
                <w:szCs w:val="16"/>
                <w:lang w:val="en-US"/>
              </w:rPr>
            </w:pPr>
          </w:p>
        </w:tc>
        <w:tc>
          <w:tcPr>
            <w:tcW w:w="236"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0.57</w:t>
            </w:r>
          </w:p>
        </w:tc>
        <w:tc>
          <w:tcPr>
            <w:tcW w:w="108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0.44 to 0.72</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r>
      <w:tr w:rsidR="00A7349E" w:rsidTr="00A50884">
        <w:trPr>
          <w:cantSplit/>
          <w:trHeight w:val="510"/>
        </w:trPr>
        <w:tc>
          <w:tcPr>
            <w:tcW w:w="2808" w:type="dxa"/>
            <w:tcBorders>
              <w:bottom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FEV</w:t>
            </w:r>
            <w:r>
              <w:rPr>
                <w:rFonts w:ascii="Arial" w:hAnsi="Arial" w:cs="Arial"/>
                <w:b/>
                <w:color w:val="000000"/>
                <w:sz w:val="18"/>
                <w:szCs w:val="18"/>
                <w:vertAlign w:val="subscript"/>
                <w:lang w:val="en-US"/>
              </w:rPr>
              <w:t xml:space="preserve">1 </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1.04</w:t>
            </w:r>
          </w:p>
        </w:tc>
        <w:tc>
          <w:tcPr>
            <w:tcW w:w="126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0.86 to 1.25</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0.665</w:t>
            </w:r>
          </w:p>
        </w:tc>
        <w:tc>
          <w:tcPr>
            <w:tcW w:w="236"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1.17</w:t>
            </w:r>
          </w:p>
        </w:tc>
        <w:tc>
          <w:tcPr>
            <w:tcW w:w="126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1.01 to 1.36</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b/>
                <w:bCs/>
                <w:color w:val="000000"/>
                <w:sz w:val="16"/>
                <w:szCs w:val="16"/>
                <w:lang w:val="en-US"/>
              </w:rPr>
              <w:t>0.032</w:t>
            </w:r>
          </w:p>
        </w:tc>
        <w:tc>
          <w:tcPr>
            <w:tcW w:w="236"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1.00</w:t>
            </w:r>
          </w:p>
        </w:tc>
        <w:tc>
          <w:tcPr>
            <w:tcW w:w="108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0.86 to 1.16</w:t>
            </w:r>
          </w:p>
        </w:tc>
        <w:tc>
          <w:tcPr>
            <w:tcW w:w="720" w:type="dxa"/>
            <w:tcBorders>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0.982</w:t>
            </w:r>
          </w:p>
        </w:tc>
      </w:tr>
      <w:tr w:rsidR="00A7349E" w:rsidTr="00A50884">
        <w:trPr>
          <w:trHeight w:val="510"/>
        </w:trPr>
        <w:tc>
          <w:tcPr>
            <w:tcW w:w="2808" w:type="dxa"/>
            <w:tcBorders>
              <w:top w:val="single" w:sz="8" w:space="0" w:color="auto"/>
              <w:bottom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FEV</w:t>
            </w:r>
            <w:r>
              <w:rPr>
                <w:rFonts w:ascii="Arial" w:hAnsi="Arial" w:cs="Arial"/>
                <w:b/>
                <w:color w:val="000000"/>
                <w:sz w:val="18"/>
                <w:szCs w:val="18"/>
                <w:vertAlign w:val="subscript"/>
                <w:lang w:val="en-US"/>
              </w:rPr>
              <w:t xml:space="preserve">1 </w:t>
            </w:r>
            <w:r>
              <w:rPr>
                <w:rFonts w:ascii="Arial" w:hAnsi="Arial" w:cs="Arial"/>
                <w:b/>
                <w:color w:val="000000"/>
                <w:sz w:val="16"/>
                <w:szCs w:val="16"/>
                <w:lang w:val="en-US"/>
              </w:rPr>
              <w:t>(&lt; 50% pred.)</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1.02</w:t>
            </w:r>
          </w:p>
        </w:tc>
        <w:tc>
          <w:tcPr>
            <w:tcW w:w="126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0.74 to 1.20</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1.08</w:t>
            </w:r>
          </w:p>
        </w:tc>
        <w:tc>
          <w:tcPr>
            <w:tcW w:w="126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1.00 to 1.16</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1.00</w:t>
            </w:r>
          </w:p>
        </w:tc>
        <w:tc>
          <w:tcPr>
            <w:tcW w:w="108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0.93 to 1.07</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r>
      <w:tr w:rsidR="00A7349E" w:rsidTr="00A50884">
        <w:trPr>
          <w:trHeight w:val="510"/>
        </w:trPr>
        <w:tc>
          <w:tcPr>
            <w:tcW w:w="2808" w:type="dxa"/>
            <w:tcBorders>
              <w:top w:val="single" w:sz="8" w:space="0" w:color="auto"/>
              <w:bottom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FEV</w:t>
            </w:r>
            <w:r>
              <w:rPr>
                <w:rFonts w:ascii="Arial" w:hAnsi="Arial" w:cs="Arial"/>
                <w:b/>
                <w:color w:val="000000"/>
                <w:sz w:val="18"/>
                <w:szCs w:val="18"/>
                <w:vertAlign w:val="subscript"/>
                <w:lang w:val="en-US"/>
              </w:rPr>
              <w:t xml:space="preserve">1 </w:t>
            </w:r>
            <w:r>
              <w:rPr>
                <w:rFonts w:ascii="Arial" w:hAnsi="Arial" w:cs="Arial"/>
                <w:b/>
                <w:color w:val="000000"/>
                <w:sz w:val="16"/>
                <w:szCs w:val="16"/>
                <w:lang w:val="en-US"/>
              </w:rPr>
              <w:t>(&lt; 50% pred.)</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0.92</w:t>
            </w:r>
          </w:p>
        </w:tc>
        <w:tc>
          <w:tcPr>
            <w:tcW w:w="126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0.85 to 0.99</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0.91</w:t>
            </w:r>
          </w:p>
        </w:tc>
        <w:tc>
          <w:tcPr>
            <w:tcW w:w="126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0.85 to 0.99</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0.99</w:t>
            </w:r>
          </w:p>
        </w:tc>
        <w:tc>
          <w:tcPr>
            <w:tcW w:w="108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0.92 to 1.08</w:t>
            </w: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r>
      <w:tr w:rsidR="00A7349E" w:rsidTr="00A50884">
        <w:trPr>
          <w:trHeight w:val="118"/>
        </w:trPr>
        <w:tc>
          <w:tcPr>
            <w:tcW w:w="2808" w:type="dxa"/>
            <w:tcBorders>
              <w:top w:val="single" w:sz="8" w:space="0" w:color="auto"/>
              <w:bottom w:val="single" w:sz="8" w:space="0" w:color="auto"/>
            </w:tcBorders>
            <w:vAlign w:val="center"/>
          </w:tcPr>
          <w:p w:rsidR="00A7349E" w:rsidRDefault="00A7349E" w:rsidP="00A50884">
            <w:pPr>
              <w:jc w:val="both"/>
              <w:rPr>
                <w:rFonts w:ascii="Arial" w:hAnsi="Arial" w:cs="Arial"/>
                <w:b/>
                <w:color w:val="000000"/>
                <w:sz w:val="18"/>
                <w:szCs w:val="18"/>
                <w:lang w:val="en-US"/>
              </w:rPr>
            </w:pP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126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b/>
                <w:bCs/>
                <w:color w:val="000000"/>
                <w:sz w:val="16"/>
                <w:szCs w:val="16"/>
                <w:lang w:val="en-US"/>
              </w:rPr>
            </w:pPr>
          </w:p>
        </w:tc>
        <w:tc>
          <w:tcPr>
            <w:tcW w:w="236"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126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236"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108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720" w:type="dxa"/>
            <w:tcBorders>
              <w:top w:val="single" w:sz="8" w:space="0" w:color="auto"/>
              <w:bottom w:val="single" w:sz="8" w:space="0" w:color="auto"/>
            </w:tcBorders>
            <w:vAlign w:val="center"/>
          </w:tcPr>
          <w:p w:rsidR="00A7349E" w:rsidRDefault="00A7349E" w:rsidP="00A50884">
            <w:pPr>
              <w:jc w:val="both"/>
              <w:rPr>
                <w:rFonts w:ascii="Arial" w:hAnsi="Arial" w:cs="Arial"/>
                <w:color w:val="000000"/>
                <w:sz w:val="16"/>
                <w:szCs w:val="16"/>
                <w:lang w:val="en-US"/>
              </w:rPr>
            </w:pPr>
          </w:p>
        </w:tc>
      </w:tr>
      <w:tr w:rsidR="00A7349E" w:rsidTr="00A50884">
        <w:trPr>
          <w:cantSplit/>
          <w:trHeight w:val="495"/>
        </w:trPr>
        <w:tc>
          <w:tcPr>
            <w:tcW w:w="2808" w:type="dxa"/>
            <w:tcBorders>
              <w:top w:val="single" w:sz="8" w:space="0" w:color="auto"/>
            </w:tcBorders>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Heart disease</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2.46</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1.96 to 3.10</w:t>
            </w:r>
          </w:p>
        </w:tc>
        <w:tc>
          <w:tcPr>
            <w:tcW w:w="720" w:type="dxa"/>
            <w:tcBorders>
              <w:top w:val="single" w:sz="8" w:space="0" w:color="auto"/>
            </w:tcBorders>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0.001</w:t>
            </w: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1.03</w:t>
            </w:r>
          </w:p>
        </w:tc>
        <w:tc>
          <w:tcPr>
            <w:tcW w:w="126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0.80 to 1.32</w:t>
            </w:r>
          </w:p>
        </w:tc>
        <w:tc>
          <w:tcPr>
            <w:tcW w:w="72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0.812</w:t>
            </w:r>
          </w:p>
        </w:tc>
        <w:tc>
          <w:tcPr>
            <w:tcW w:w="236"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p>
        </w:tc>
        <w:tc>
          <w:tcPr>
            <w:tcW w:w="664"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0.71</w:t>
            </w:r>
          </w:p>
        </w:tc>
        <w:tc>
          <w:tcPr>
            <w:tcW w:w="1080" w:type="dxa"/>
            <w:tcBorders>
              <w:top w:val="single" w:sz="8" w:space="0" w:color="auto"/>
            </w:tcBorders>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0.58 to 0.87</w:t>
            </w:r>
          </w:p>
        </w:tc>
        <w:tc>
          <w:tcPr>
            <w:tcW w:w="720" w:type="dxa"/>
            <w:tcBorders>
              <w:top w:val="single" w:sz="8" w:space="0" w:color="auto"/>
            </w:tcBorders>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0.001</w:t>
            </w: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Heart disease </w:t>
            </w:r>
            <w:r>
              <w:rPr>
                <w:rFonts w:ascii="Arial" w:hAnsi="Arial" w:cs="Arial"/>
                <w:b/>
                <w:color w:val="000000"/>
                <w:sz w:val="16"/>
                <w:szCs w:val="16"/>
                <w:lang w:val="en-US"/>
              </w:rPr>
              <w:t>(present)</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2.16</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1.77 to 2.64</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1.02</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0.82 to 1.26</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0.75</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0.64 to 0.89</w:t>
            </w:r>
          </w:p>
        </w:tc>
        <w:tc>
          <w:tcPr>
            <w:tcW w:w="720" w:type="dxa"/>
            <w:vAlign w:val="center"/>
          </w:tcPr>
          <w:p w:rsidR="00A7349E" w:rsidRDefault="00A7349E" w:rsidP="00A50884">
            <w:pPr>
              <w:jc w:val="both"/>
              <w:rPr>
                <w:rFonts w:ascii="Arial" w:hAnsi="Arial" w:cs="Arial"/>
                <w:b/>
                <w:bCs/>
                <w:color w:val="000000"/>
                <w:sz w:val="16"/>
                <w:szCs w:val="16"/>
                <w:lang w:val="en-US"/>
              </w:rPr>
            </w:pP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Heart disease </w:t>
            </w:r>
            <w:r>
              <w:rPr>
                <w:rFonts w:ascii="Arial" w:hAnsi="Arial" w:cs="Arial"/>
                <w:b/>
                <w:color w:val="000000"/>
                <w:sz w:val="16"/>
                <w:szCs w:val="16"/>
                <w:lang w:val="en-US"/>
              </w:rPr>
              <w:t>(absent)</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0.87</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0.85 to 0.90</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0.99</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0.95 to 1.03</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1.05</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1.02 to 1.09</w:t>
            </w:r>
          </w:p>
        </w:tc>
        <w:tc>
          <w:tcPr>
            <w:tcW w:w="720" w:type="dxa"/>
            <w:vAlign w:val="center"/>
          </w:tcPr>
          <w:p w:rsidR="00A7349E" w:rsidRDefault="00A7349E" w:rsidP="00A50884">
            <w:pPr>
              <w:jc w:val="both"/>
              <w:rPr>
                <w:rFonts w:ascii="Arial" w:hAnsi="Arial" w:cs="Arial"/>
                <w:b/>
                <w:bCs/>
                <w:color w:val="000000"/>
                <w:sz w:val="16"/>
                <w:szCs w:val="16"/>
                <w:lang w:val="en-US"/>
              </w:rPr>
            </w:pP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Metabolic disease</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0.55</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0.47 to 0.64</w:t>
            </w:r>
          </w:p>
        </w:tc>
        <w:tc>
          <w:tcPr>
            <w:tcW w:w="720" w:type="dxa"/>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0.001</w:t>
            </w: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2.07</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1.24 to 3.45</w:t>
            </w:r>
          </w:p>
        </w:tc>
        <w:tc>
          <w:tcPr>
            <w:tcW w:w="720" w:type="dxa"/>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0.004</w:t>
            </w: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0.87</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0.74 to 1.01</w:t>
            </w:r>
          </w:p>
        </w:tc>
        <w:tc>
          <w:tcPr>
            <w:tcW w:w="720" w:type="dxa"/>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0.043</w:t>
            </w: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Metabolic disease </w:t>
            </w:r>
            <w:r>
              <w:rPr>
                <w:rFonts w:ascii="Arial" w:hAnsi="Arial" w:cs="Arial"/>
                <w:b/>
                <w:color w:val="000000"/>
                <w:sz w:val="16"/>
                <w:szCs w:val="16"/>
                <w:lang w:val="en-US"/>
              </w:rPr>
              <w:t>(present)</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0.69</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0.63 to 0.76</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1.86</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1.12 to 3.16</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0.91</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0.83 to 1.00</w:t>
            </w:r>
          </w:p>
        </w:tc>
        <w:tc>
          <w:tcPr>
            <w:tcW w:w="720" w:type="dxa"/>
            <w:vAlign w:val="center"/>
          </w:tcPr>
          <w:p w:rsidR="00A7349E" w:rsidRDefault="00A7349E" w:rsidP="00A50884">
            <w:pPr>
              <w:jc w:val="both"/>
              <w:rPr>
                <w:rFonts w:ascii="Arial" w:hAnsi="Arial" w:cs="Arial"/>
                <w:color w:val="000000"/>
                <w:sz w:val="16"/>
                <w:szCs w:val="16"/>
                <w:lang w:val="en-US"/>
              </w:rPr>
            </w:pP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Metabolic disease </w:t>
            </w:r>
            <w:r>
              <w:rPr>
                <w:rFonts w:ascii="Arial" w:hAnsi="Arial" w:cs="Arial"/>
                <w:b/>
                <w:color w:val="000000"/>
                <w:sz w:val="16"/>
                <w:szCs w:val="16"/>
                <w:lang w:val="en-US"/>
              </w:rPr>
              <w:t>(absent)</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1.26</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1.18 to 1.34</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1.72</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1.03 to 2.92</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1.05</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0.99 to 1.12</w:t>
            </w:r>
          </w:p>
        </w:tc>
        <w:tc>
          <w:tcPr>
            <w:tcW w:w="720" w:type="dxa"/>
            <w:vAlign w:val="center"/>
          </w:tcPr>
          <w:p w:rsidR="00A7349E" w:rsidRDefault="00A7349E" w:rsidP="00A50884">
            <w:pPr>
              <w:jc w:val="both"/>
              <w:rPr>
                <w:rFonts w:ascii="Arial" w:hAnsi="Arial" w:cs="Arial"/>
                <w:color w:val="000000"/>
                <w:sz w:val="16"/>
                <w:szCs w:val="16"/>
                <w:lang w:val="en-US"/>
              </w:rPr>
            </w:pP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Skeletal disease</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1.26</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0.88 to 1.81</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0.203</w:t>
            </w: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0.70</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0.47 to 1.05</w:t>
            </w:r>
          </w:p>
        </w:tc>
        <w:tc>
          <w:tcPr>
            <w:tcW w:w="720" w:type="dxa"/>
            <w:vAlign w:val="center"/>
          </w:tcPr>
          <w:p w:rsidR="00A7349E" w:rsidRDefault="00A7349E" w:rsidP="00A50884">
            <w:pPr>
              <w:jc w:val="both"/>
              <w:rPr>
                <w:rFonts w:ascii="Arial" w:hAnsi="Arial" w:cs="Arial"/>
                <w:b/>
                <w:bCs/>
                <w:color w:val="000000"/>
                <w:sz w:val="16"/>
                <w:szCs w:val="16"/>
                <w:lang w:val="en-US"/>
              </w:rPr>
            </w:pPr>
            <w:r>
              <w:rPr>
                <w:rFonts w:ascii="Arial" w:hAnsi="Arial" w:cs="Arial"/>
                <w:b/>
                <w:bCs/>
                <w:color w:val="000000"/>
                <w:sz w:val="16"/>
                <w:szCs w:val="16"/>
                <w:lang w:val="en-US"/>
              </w:rPr>
              <w:t>0.049</w:t>
            </w: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0.80</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0.56 to 1.13</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0.211</w:t>
            </w: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Skeletal disease </w:t>
            </w:r>
            <w:r>
              <w:rPr>
                <w:rFonts w:ascii="Arial" w:hAnsi="Arial" w:cs="Arial"/>
                <w:b/>
                <w:color w:val="000000"/>
                <w:sz w:val="16"/>
                <w:szCs w:val="16"/>
                <w:lang w:val="en-US"/>
              </w:rPr>
              <w:t>(present)</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1.25</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0.88 to 1.76</w:t>
            </w:r>
          </w:p>
        </w:tc>
        <w:tc>
          <w:tcPr>
            <w:tcW w:w="720" w:type="dxa"/>
            <w:vAlign w:val="center"/>
          </w:tcPr>
          <w:p w:rsidR="00A7349E" w:rsidRDefault="00A7349E" w:rsidP="00A50884">
            <w:pPr>
              <w:jc w:val="both"/>
              <w:rPr>
                <w:rFonts w:ascii="Arial" w:hAnsi="Arial" w:cs="Arial"/>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0.71</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0.49 to 1.05</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0.81</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0.58 to 1.12</w:t>
            </w:r>
          </w:p>
        </w:tc>
        <w:tc>
          <w:tcPr>
            <w:tcW w:w="720" w:type="dxa"/>
            <w:vAlign w:val="center"/>
          </w:tcPr>
          <w:p w:rsidR="00A7349E" w:rsidRDefault="00A7349E" w:rsidP="00A50884">
            <w:pPr>
              <w:jc w:val="both"/>
              <w:rPr>
                <w:rFonts w:ascii="Arial" w:hAnsi="Arial" w:cs="Arial"/>
                <w:color w:val="000000"/>
                <w:sz w:val="16"/>
                <w:szCs w:val="16"/>
                <w:lang w:val="en-US"/>
              </w:rPr>
            </w:pPr>
          </w:p>
        </w:tc>
      </w:tr>
      <w:tr w:rsidR="00A7349E" w:rsidTr="00A50884">
        <w:trPr>
          <w:cantSplit/>
          <w:trHeight w:val="495"/>
        </w:trPr>
        <w:tc>
          <w:tcPr>
            <w:tcW w:w="2808" w:type="dxa"/>
            <w:vAlign w:val="center"/>
          </w:tcPr>
          <w:p w:rsidR="00A7349E" w:rsidRDefault="00A7349E" w:rsidP="00A50884">
            <w:pPr>
              <w:jc w:val="both"/>
              <w:rPr>
                <w:rFonts w:ascii="Arial" w:hAnsi="Arial" w:cs="Arial"/>
                <w:b/>
                <w:color w:val="000000"/>
                <w:sz w:val="18"/>
                <w:szCs w:val="18"/>
                <w:lang w:val="en-US"/>
              </w:rPr>
            </w:pPr>
            <w:r>
              <w:rPr>
                <w:rFonts w:ascii="Arial" w:hAnsi="Arial" w:cs="Arial"/>
                <w:b/>
                <w:color w:val="000000"/>
                <w:sz w:val="18"/>
                <w:szCs w:val="18"/>
                <w:lang w:val="en-US"/>
              </w:rPr>
              <w:t xml:space="preserve">   Skeletal disease </w:t>
            </w:r>
            <w:r>
              <w:rPr>
                <w:rFonts w:ascii="Arial" w:hAnsi="Arial" w:cs="Arial"/>
                <w:b/>
                <w:color w:val="000000"/>
                <w:sz w:val="16"/>
                <w:szCs w:val="16"/>
                <w:lang w:val="en-US"/>
              </w:rPr>
              <w:t>(absent)</w:t>
            </w:r>
          </w:p>
        </w:tc>
        <w:tc>
          <w:tcPr>
            <w:tcW w:w="72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0.98</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0.97 to 1.00</w:t>
            </w:r>
          </w:p>
        </w:tc>
        <w:tc>
          <w:tcPr>
            <w:tcW w:w="720" w:type="dxa"/>
            <w:vAlign w:val="center"/>
          </w:tcPr>
          <w:p w:rsidR="00A7349E" w:rsidRDefault="00A7349E" w:rsidP="00A50884">
            <w:pPr>
              <w:jc w:val="both"/>
              <w:rPr>
                <w:rFonts w:ascii="Arial" w:hAnsi="Arial" w:cs="Arial"/>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1.01</w:t>
            </w:r>
          </w:p>
        </w:tc>
        <w:tc>
          <w:tcPr>
            <w:tcW w:w="126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0.99 to 1.04</w:t>
            </w:r>
          </w:p>
        </w:tc>
        <w:tc>
          <w:tcPr>
            <w:tcW w:w="720" w:type="dxa"/>
            <w:vAlign w:val="center"/>
          </w:tcPr>
          <w:p w:rsidR="00A7349E" w:rsidRDefault="00A7349E" w:rsidP="00A50884">
            <w:pPr>
              <w:jc w:val="both"/>
              <w:rPr>
                <w:rFonts w:ascii="Arial" w:hAnsi="Arial" w:cs="Arial"/>
                <w:b/>
                <w:bCs/>
                <w:color w:val="000000"/>
                <w:sz w:val="16"/>
                <w:szCs w:val="16"/>
                <w:lang w:val="en-US"/>
              </w:rPr>
            </w:pPr>
          </w:p>
        </w:tc>
        <w:tc>
          <w:tcPr>
            <w:tcW w:w="236" w:type="dxa"/>
            <w:vAlign w:val="center"/>
          </w:tcPr>
          <w:p w:rsidR="00A7349E" w:rsidRDefault="00A7349E" w:rsidP="00A50884">
            <w:pPr>
              <w:jc w:val="both"/>
              <w:rPr>
                <w:rFonts w:ascii="Arial" w:hAnsi="Arial" w:cs="Arial"/>
                <w:color w:val="000000"/>
                <w:sz w:val="16"/>
                <w:szCs w:val="16"/>
                <w:lang w:val="en-US"/>
              </w:rPr>
            </w:pPr>
          </w:p>
        </w:tc>
        <w:tc>
          <w:tcPr>
            <w:tcW w:w="664"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1.01</w:t>
            </w:r>
          </w:p>
        </w:tc>
        <w:tc>
          <w:tcPr>
            <w:tcW w:w="1080" w:type="dxa"/>
            <w:vAlign w:val="center"/>
          </w:tcPr>
          <w:p w:rsidR="00A7349E" w:rsidRDefault="00A7349E" w:rsidP="00A50884">
            <w:pPr>
              <w:jc w:val="both"/>
              <w:rPr>
                <w:rFonts w:ascii="Arial" w:hAnsi="Arial" w:cs="Arial"/>
                <w:color w:val="000000"/>
                <w:sz w:val="16"/>
                <w:szCs w:val="16"/>
                <w:lang w:val="en-US"/>
              </w:rPr>
            </w:pPr>
            <w:r>
              <w:rPr>
                <w:rFonts w:ascii="Arial" w:hAnsi="Arial" w:cs="Arial"/>
                <w:color w:val="000000"/>
                <w:sz w:val="16"/>
                <w:szCs w:val="16"/>
                <w:lang w:val="en-US"/>
              </w:rPr>
              <w:t>0.99 to 1.02</w:t>
            </w:r>
          </w:p>
        </w:tc>
        <w:tc>
          <w:tcPr>
            <w:tcW w:w="720" w:type="dxa"/>
            <w:vAlign w:val="center"/>
          </w:tcPr>
          <w:p w:rsidR="00A7349E" w:rsidRDefault="00A7349E" w:rsidP="00A50884">
            <w:pPr>
              <w:jc w:val="both"/>
              <w:rPr>
                <w:rFonts w:ascii="Arial" w:hAnsi="Arial" w:cs="Arial"/>
                <w:color w:val="000000"/>
                <w:sz w:val="16"/>
                <w:szCs w:val="16"/>
                <w:lang w:val="en-US"/>
              </w:rPr>
            </w:pPr>
          </w:p>
        </w:tc>
      </w:tr>
    </w:tbl>
    <w:p w:rsidR="00FD4A5A" w:rsidRDefault="00FD4A5A">
      <w:bookmarkStart w:id="0" w:name="_GoBack"/>
      <w:bookmarkEnd w:id="0"/>
    </w:p>
    <w:sectPr w:rsidR="00FD4A5A">
      <w:footerReference w:type="even" r:id="rId4"/>
      <w:footerReference w:type="default" r:id="rId5"/>
      <w:pgSz w:w="11906" w:h="16838"/>
      <w:pgMar w:top="1418" w:right="1134" w:bottom="1418"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3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73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3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7349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9E"/>
    <w:rsid w:val="00A7349E"/>
    <w:rsid w:val="00FD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98E7"/>
  <w15:chartTrackingRefBased/>
  <w15:docId w15:val="{358A5AE6-E1C5-4EF9-83BB-F17248F0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349E"/>
    <w:pPr>
      <w:spacing w:after="0" w:line="240" w:lineRule="auto"/>
    </w:pPr>
    <w:rPr>
      <w:rFonts w:ascii="Times New Roman" w:eastAsia="Times New Roman" w:hAnsi="Times New Roman" w:cs="Times New Roman"/>
      <w:sz w:val="24"/>
      <w:szCs w:val="24"/>
      <w:lang w:val="it-IT" w:eastAsia="it-IT"/>
    </w:rPr>
  </w:style>
  <w:style w:type="paragraph" w:styleId="Heading5">
    <w:name w:val="heading 5"/>
    <w:basedOn w:val="Normal"/>
    <w:next w:val="Normal"/>
    <w:link w:val="Heading5Char"/>
    <w:qFormat/>
    <w:rsid w:val="00A7349E"/>
    <w:pPr>
      <w:spacing w:before="240" w:after="60"/>
      <w:outlineLvl w:val="4"/>
    </w:pPr>
    <w:rPr>
      <w:b/>
      <w:bCs/>
      <w:i/>
      <w:iCs/>
      <w:sz w:val="26"/>
      <w:szCs w:val="26"/>
    </w:rPr>
  </w:style>
  <w:style w:type="paragraph" w:styleId="Heading6">
    <w:name w:val="heading 6"/>
    <w:basedOn w:val="Normal"/>
    <w:next w:val="Normal"/>
    <w:link w:val="Heading6Char"/>
    <w:qFormat/>
    <w:rsid w:val="00A7349E"/>
    <w:pPr>
      <w:spacing w:before="240" w:after="60"/>
      <w:outlineLvl w:val="5"/>
    </w:pPr>
    <w:rPr>
      <w:b/>
      <w:bCs/>
      <w:sz w:val="22"/>
      <w:szCs w:val="22"/>
    </w:rPr>
  </w:style>
  <w:style w:type="paragraph" w:styleId="Heading7">
    <w:name w:val="heading 7"/>
    <w:basedOn w:val="Normal"/>
    <w:next w:val="Normal"/>
    <w:link w:val="Heading7Char"/>
    <w:qFormat/>
    <w:rsid w:val="00A7349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7349E"/>
    <w:rPr>
      <w:rFonts w:ascii="Times New Roman" w:eastAsia="Times New Roman" w:hAnsi="Times New Roman" w:cs="Times New Roman"/>
      <w:b/>
      <w:bCs/>
      <w:i/>
      <w:iCs/>
      <w:sz w:val="26"/>
      <w:szCs w:val="26"/>
      <w:lang w:val="it-IT" w:eastAsia="it-IT"/>
    </w:rPr>
  </w:style>
  <w:style w:type="character" w:customStyle="1" w:styleId="Heading6Char">
    <w:name w:val="Heading 6 Char"/>
    <w:basedOn w:val="DefaultParagraphFont"/>
    <w:link w:val="Heading6"/>
    <w:rsid w:val="00A7349E"/>
    <w:rPr>
      <w:rFonts w:ascii="Times New Roman" w:eastAsia="Times New Roman" w:hAnsi="Times New Roman" w:cs="Times New Roman"/>
      <w:b/>
      <w:bCs/>
      <w:lang w:val="it-IT" w:eastAsia="it-IT"/>
    </w:rPr>
  </w:style>
  <w:style w:type="character" w:customStyle="1" w:styleId="Heading7Char">
    <w:name w:val="Heading 7 Char"/>
    <w:basedOn w:val="DefaultParagraphFont"/>
    <w:link w:val="Heading7"/>
    <w:rsid w:val="00A7349E"/>
    <w:rPr>
      <w:rFonts w:ascii="Times New Roman" w:eastAsia="Times New Roman" w:hAnsi="Times New Roman" w:cs="Times New Roman"/>
      <w:sz w:val="24"/>
      <w:szCs w:val="24"/>
      <w:lang w:val="it-IT" w:eastAsia="it-IT"/>
    </w:rPr>
  </w:style>
  <w:style w:type="paragraph" w:styleId="Footer">
    <w:name w:val="footer"/>
    <w:basedOn w:val="Normal"/>
    <w:link w:val="FooterChar"/>
    <w:semiHidden/>
    <w:rsid w:val="00A7349E"/>
    <w:pPr>
      <w:tabs>
        <w:tab w:val="center" w:pos="4819"/>
        <w:tab w:val="right" w:pos="9638"/>
      </w:tabs>
    </w:pPr>
    <w:rPr>
      <w:sz w:val="20"/>
      <w:szCs w:val="20"/>
    </w:rPr>
  </w:style>
  <w:style w:type="character" w:customStyle="1" w:styleId="FooterChar">
    <w:name w:val="Footer Char"/>
    <w:basedOn w:val="DefaultParagraphFont"/>
    <w:link w:val="Footer"/>
    <w:semiHidden/>
    <w:rsid w:val="00A7349E"/>
    <w:rPr>
      <w:rFonts w:ascii="Times New Roman" w:eastAsia="Times New Roman" w:hAnsi="Times New Roman" w:cs="Times New Roman"/>
      <w:sz w:val="20"/>
      <w:szCs w:val="20"/>
      <w:lang w:val="it-IT" w:eastAsia="it-IT"/>
    </w:rPr>
  </w:style>
  <w:style w:type="character" w:styleId="PageNumber">
    <w:name w:val="page number"/>
    <w:basedOn w:val="DefaultParagraphFont"/>
    <w:semiHidden/>
    <w:rsid w:val="00A7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Gunn</dc:creator>
  <cp:keywords/>
  <dc:description/>
  <cp:lastModifiedBy>Amber Gunn</cp:lastModifiedBy>
  <cp:revision>1</cp:revision>
  <dcterms:created xsi:type="dcterms:W3CDTF">2019-02-27T10:07:00Z</dcterms:created>
  <dcterms:modified xsi:type="dcterms:W3CDTF">2019-02-27T10:08:00Z</dcterms:modified>
</cp:coreProperties>
</file>